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E6A36C" w14:textId="3E08372C" w:rsidR="00FA433F" w:rsidRDefault="00EC7490" w:rsidP="004871F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Performance Analysis of Brain Tumor Detection Using Different Neural Networks Models</w:t>
      </w:r>
    </w:p>
    <w:p w14:paraId="52DD30FF" w14:textId="31B691DD" w:rsidR="00FA433F" w:rsidRPr="00A2487F" w:rsidRDefault="00A567E6" w:rsidP="004871F9">
      <w:pPr>
        <w:spacing w:line="259" w:lineRule="auto"/>
        <w:ind w:left="-182" w:right="714" w:hanging="158"/>
        <w:jc w:val="center"/>
        <w:rPr>
          <w:rFonts w:ascii="Times New Roman" w:eastAsia="Times New Roman" w:hAnsi="Times New Roman" w:cs="Times New Roman"/>
          <w:sz w:val="18"/>
          <w:szCs w:val="18"/>
        </w:rPr>
      </w:pPr>
      <w:r w:rsidRPr="00A2487F">
        <w:rPr>
          <w:rFonts w:ascii="Times New Roman" w:eastAsia="Times New Roman" w:hAnsi="Times New Roman" w:cs="Times New Roman"/>
          <w:sz w:val="18"/>
          <w:szCs w:val="18"/>
        </w:rPr>
        <w:t xml:space="preserve">Govardhani Uppaluri, </w:t>
      </w:r>
      <w:r w:rsidR="00FA433F" w:rsidRPr="00A2487F">
        <w:rPr>
          <w:rFonts w:ascii="Times New Roman" w:eastAsia="Times New Roman" w:hAnsi="Times New Roman" w:cs="Times New Roman"/>
          <w:sz w:val="18"/>
          <w:szCs w:val="18"/>
        </w:rPr>
        <w:t xml:space="preserve">Swetha </w:t>
      </w:r>
      <w:r w:rsidR="000C2F46" w:rsidRPr="00A2487F">
        <w:rPr>
          <w:rFonts w:ascii="Times New Roman" w:eastAsia="Times New Roman" w:hAnsi="Times New Roman" w:cs="Times New Roman"/>
          <w:sz w:val="18"/>
          <w:szCs w:val="18"/>
        </w:rPr>
        <w:t>B</w:t>
      </w:r>
      <w:r w:rsidR="00FA433F" w:rsidRPr="00A2487F">
        <w:rPr>
          <w:rFonts w:ascii="Times New Roman" w:eastAsia="Times New Roman" w:hAnsi="Times New Roman" w:cs="Times New Roman"/>
          <w:sz w:val="18"/>
          <w:szCs w:val="18"/>
        </w:rPr>
        <w:t>andari, Maddikunta Dakshyani, Akhilesh Chennabatni Mandula</w:t>
      </w:r>
    </w:p>
    <w:p w14:paraId="5DFA22A8" w14:textId="77777777" w:rsidR="004871F9" w:rsidRDefault="004871F9" w:rsidP="004871F9">
      <w:pPr>
        <w:spacing w:line="259" w:lineRule="auto"/>
        <w:ind w:left="-182" w:right="714" w:hanging="158"/>
        <w:jc w:val="center"/>
        <w:rPr>
          <w:rFonts w:ascii="Times New Roman" w:eastAsia="Times New Roman" w:hAnsi="Times New Roman" w:cs="Times New Roman"/>
        </w:rPr>
      </w:pPr>
    </w:p>
    <w:p w14:paraId="4C54B906" w14:textId="2B44EE20" w:rsidR="00FA433F" w:rsidRDefault="00FA433F">
      <w:pPr>
        <w:spacing w:line="259" w:lineRule="auto"/>
        <w:ind w:left="-182" w:right="714" w:hanging="158"/>
        <w:jc w:val="center"/>
        <w:rPr>
          <w:rFonts w:ascii="Times New Roman" w:eastAsia="Times New Roman" w:hAnsi="Times New Roman" w:cs="Times New Roman"/>
        </w:rPr>
        <w:sectPr w:rsidR="00FA433F" w:rsidSect="0030185D">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titlePg/>
          <w:docGrid w:linePitch="299"/>
        </w:sectPr>
      </w:pPr>
    </w:p>
    <w:p w14:paraId="694AEA87" w14:textId="77777777" w:rsidR="005A0A68" w:rsidRDefault="00EC7490">
      <w:pPr>
        <w:spacing w:after="9" w:line="249" w:lineRule="auto"/>
        <w:ind w:right="97"/>
        <w:rPr>
          <w:rFonts w:ascii="Times New Roman" w:eastAsia="Times New Roman" w:hAnsi="Times New Roman" w:cs="Times New Roman"/>
          <w:b/>
          <w:i/>
          <w:color w:val="0D0D0D"/>
          <w:sz w:val="18"/>
          <w:szCs w:val="18"/>
        </w:rPr>
      </w:pPr>
      <w:r>
        <w:rPr>
          <w:rFonts w:ascii="Times New Roman" w:eastAsia="Times New Roman" w:hAnsi="Times New Roman" w:cs="Times New Roman"/>
          <w:b/>
          <w:i/>
          <w:color w:val="0D0D0D"/>
          <w:sz w:val="18"/>
          <w:szCs w:val="18"/>
        </w:rPr>
        <w:lastRenderedPageBreak/>
        <w:t>Abstract</w:t>
      </w:r>
    </w:p>
    <w:p w14:paraId="7A142497" w14:textId="77777777" w:rsidR="005A0A68" w:rsidRPr="004871F9" w:rsidRDefault="00EC749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Brain tumor detection is a critical task in medical imaging that requires precise and efficient methods for accurate diagnosis and treatment planning. In recent years, neural network models have emerged as powerful tools for automating brain tumor detection from magnetic resonance imaging (MRI) scans. This study presents a comprehensive performance analysis of different neural network models employed for brain tumor detection, focusing on their accuracy, efficiency, and robustness.</w:t>
      </w:r>
    </w:p>
    <w:p w14:paraId="71CCB61B" w14:textId="77777777" w:rsidR="005A0A68" w:rsidRPr="004871F9" w:rsidRDefault="00EC749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research utilizes a dataset comprising MRI scans of patients with confirmed brain tumors, segmented into tumor and non-tumor regions. Various neural network architectures, including convolutional neural networks (CNNs), recurrent neural networks (RNNs), and their combinations, are implemented and evaluated for their effectiveness in tumor detection. Each model is trained, validated, and tested using appropriate data splitting techniques to ensure reliable performance assessment.</w:t>
      </w:r>
    </w:p>
    <w:p w14:paraId="55731062" w14:textId="77777777" w:rsidR="005A0A68" w:rsidRPr="004871F9" w:rsidRDefault="00EC749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evaluation metrics employed include accuracy, sensitivity, specificity, and area under the receiver operating characteristic curve (AUC-ROC). Additionally, computational efficiency metrics such as training time and inference time are considered to assess the practical feasibility of the models in clinical settings.</w:t>
      </w:r>
    </w:p>
    <w:p w14:paraId="3A487311" w14:textId="77777777" w:rsidR="005A0A68" w:rsidRPr="004871F9" w:rsidRDefault="00EC749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Results indicate that deep learning-based neural network models exhibit promising performance in brain tumor detection, with high accuracy rates ranging from X% to Y%. CNN architectures, known for their ability to capture spatial features, demonstrate superior performance in accurately identifying tumor regions compared to traditional machine learning methods. Furthermore, ensemble models combining multiple neural network architectures showcase improved robustness and generalization capabilities, achieving enhanced performance in challenging cases.</w:t>
      </w:r>
    </w:p>
    <w:p w14:paraId="0873297F" w14:textId="77777777" w:rsidR="005A0A68" w:rsidRPr="004871F9" w:rsidRDefault="00EC749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study also investigates the impact of various factors such as dataset size, image preprocessing techniques, and hyperparameter optimization on model performance. Additionally, the computational resource requirements and scalability of different models are analyzed to provide insights into their practical applicability in real-world clinical scenarios.</w:t>
      </w:r>
    </w:p>
    <w:p w14:paraId="450BAA34" w14:textId="77777777" w:rsidR="005A0A68" w:rsidRPr="004871F9" w:rsidRDefault="00EC749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In conclusion, this research contributes to the advancement of brain tumor detection methodologies by providing a systematic analysis of neural network models' performance. The findings offer valuable insights for healthcare professionals and researchers to select appropriate models for accurate and efficient brain tumor diagnosis, ultimately facilitating timely treatment and improving patient outcomes.</w:t>
      </w:r>
    </w:p>
    <w:p w14:paraId="6B8D6827" w14:textId="77777777" w:rsidR="005A0A68" w:rsidRPr="00904608" w:rsidRDefault="005A0A68">
      <w:pPr>
        <w:spacing w:after="9" w:line="249" w:lineRule="auto"/>
        <w:ind w:left="270" w:right="97" w:firstLine="194"/>
        <w:jc w:val="both"/>
        <w:rPr>
          <w:rFonts w:ascii="Times New Roman" w:eastAsia="Times New Roman" w:hAnsi="Times New Roman" w:cs="Times New Roman"/>
          <w:b/>
          <w:sz w:val="20"/>
          <w:szCs w:val="20"/>
        </w:rPr>
      </w:pPr>
    </w:p>
    <w:p w14:paraId="2AE18326" w14:textId="77777777" w:rsidR="005A0A68" w:rsidRPr="004871F9" w:rsidRDefault="00EC7490">
      <w:pPr>
        <w:spacing w:after="9" w:line="249" w:lineRule="auto"/>
        <w:ind w:right="97" w:hanging="10"/>
        <w:jc w:val="both"/>
        <w:rPr>
          <w:rFonts w:ascii="Times New Roman" w:eastAsia="Times New Roman" w:hAnsi="Times New Roman" w:cs="Times New Roman"/>
          <w:b/>
          <w:i/>
          <w:color w:val="0D0D0D"/>
          <w:sz w:val="18"/>
          <w:szCs w:val="18"/>
        </w:rPr>
      </w:pPr>
      <w:r w:rsidRPr="00904608">
        <w:rPr>
          <w:rFonts w:ascii="Times New Roman" w:eastAsia="Times New Roman" w:hAnsi="Times New Roman" w:cs="Times New Roman"/>
          <w:b/>
          <w:i/>
          <w:sz w:val="20"/>
          <w:szCs w:val="20"/>
        </w:rPr>
        <w:t xml:space="preserve">Keywords- </w:t>
      </w:r>
      <w:r w:rsidRPr="004871F9">
        <w:rPr>
          <w:rFonts w:ascii="Times New Roman" w:eastAsia="Times New Roman" w:hAnsi="Times New Roman" w:cs="Times New Roman"/>
          <w:b/>
          <w:i/>
          <w:color w:val="0D0D0D"/>
          <w:sz w:val="18"/>
          <w:szCs w:val="18"/>
        </w:rPr>
        <w:t>Brain tumor detection, Neural network models, Magnetic resonance imaging (MRI), Performance analysis, Convolutional neural networks (CNNs), Accuracy evaluation, Computational efficiency, Medical image processing.</w:t>
      </w:r>
    </w:p>
    <w:p w14:paraId="287120B3" w14:textId="77777777" w:rsidR="005A0A68" w:rsidRDefault="005A0A68">
      <w:pPr>
        <w:spacing w:after="9" w:line="249" w:lineRule="auto"/>
        <w:ind w:right="97" w:hanging="10"/>
        <w:jc w:val="both"/>
        <w:rPr>
          <w:rFonts w:ascii="Times New Roman" w:eastAsia="Times New Roman" w:hAnsi="Times New Roman" w:cs="Times New Roman"/>
          <w:b/>
          <w:i/>
          <w:sz w:val="18"/>
          <w:szCs w:val="18"/>
        </w:rPr>
      </w:pPr>
    </w:p>
    <w:p w14:paraId="170028FB" w14:textId="77777777" w:rsidR="005A0A68" w:rsidRDefault="00EC7490">
      <w:pPr>
        <w:pStyle w:val="Heading1"/>
        <w:spacing w:before="0" w:after="66" w:line="251" w:lineRule="auto"/>
        <w:ind w:right="111" w:firstLine="270"/>
        <w:jc w:val="center"/>
        <w:rPr>
          <w:rFonts w:ascii="Times New Roman" w:eastAsia="Times New Roman" w:hAnsi="Times New Roman" w:cs="Times New Roman"/>
          <w:color w:val="0D0D0D"/>
          <w:sz w:val="16"/>
          <w:szCs w:val="16"/>
        </w:rPr>
      </w:pPr>
      <w:r>
        <w:rPr>
          <w:rFonts w:ascii="Times New Roman" w:eastAsia="Times New Roman" w:hAnsi="Times New Roman" w:cs="Times New Roman"/>
          <w:sz w:val="20"/>
          <w:szCs w:val="20"/>
        </w:rPr>
        <w:lastRenderedPageBreak/>
        <w:t>I. INTRODUCTION</w:t>
      </w:r>
    </w:p>
    <w:p w14:paraId="7C30D044" w14:textId="77777777" w:rsidR="005A0A68" w:rsidRDefault="00EC749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Brain tumors represent a significant health burden worldwide, with profound implications for patients' quality of life and survival outcomes. Early and accurate detection of brain tumors is critical for timely intervention and personalized treatment planning. Magnetic resonance imaging (MRI) has emerged as a powerful tool for non-invasive imaging of the brain, providing detailed anatomical information essential for diagnosing various neurological conditions, including brain tumors. However, manual interpretation of MRI scans by radiologists is labor-intensive, time-consuming, and subject to inter-observer variability. Therefore, there is a growing demand for automated methods that can assist radiologists in accurately and efficiently detecting brain tumors from MRI images.</w:t>
      </w:r>
    </w:p>
    <w:p w14:paraId="77B2AB8C" w14:textId="77777777" w:rsidR="005A0A68" w:rsidRDefault="00EC749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Recent advancements in artificial intelligence (AI), particularly deep learning, have revolutionized medical image analysis by enabling the development of automated diagnostic systems with human-level performance. Neural network models, in particular, have demonstrated remarkable success in various computer vision tasks, including medical image analysis. By leveraging large amounts of annotated data, neural networks can learn complex patterns and relationships directly from raw images, thereby achieving superior performance in tasks such as object recognition, segmentation, and classification.</w:t>
      </w:r>
    </w:p>
    <w:p w14:paraId="1C6C1AD0" w14:textId="77777777" w:rsidR="005A0A68" w:rsidRDefault="00EC749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In the context of brain tumor detection, neural network models offer several advantages over traditional machine learning techniques. Convolutional neural networks (CNNs), in particular, have shown exceptional ability to extract relevant features from MRI images and discriminate between tumor and non-tumor regions with high accuracy. CNNs employ convolutional layers to automatically learn spatial hierarchies of features, enabling them to capture subtle patterns indicative of pathology. Furthermore, recurrent neural networks (RNNs) and their variants, such as long short-term memory (LSTM) networks, have been applied to sequential data analysis, offering potential advantages in capturing temporal dependencies within MRI sequences, such as dynamic contrast-enhanced MRI or time-series imaging data.</w:t>
      </w:r>
    </w:p>
    <w:p w14:paraId="7A4D6843" w14:textId="77777777" w:rsidR="005A0A68" w:rsidRDefault="00EC749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Despite the promising potential of neural network models for brain tumor detection, several challenges remain to be addressed. The performance of these models can be influenced by various factors, including the size and diversity of the training dataset, the choice of architecture and hyperparameters, as well as the computational resources required for training and inference. Moreover, the interpretability and generalization of neural network models in clinical settings pose additional challenges, as clinicians </w:t>
      </w:r>
      <w:r>
        <w:rPr>
          <w:rFonts w:ascii="Times New Roman" w:eastAsia="Times New Roman" w:hAnsi="Times New Roman" w:cs="Times New Roman"/>
          <w:color w:val="0D0D0D"/>
          <w:sz w:val="20"/>
          <w:szCs w:val="20"/>
        </w:rPr>
        <w:lastRenderedPageBreak/>
        <w:t>require transparent and reliable decision-making processes to trust the automated diagnostic systems.</w:t>
      </w:r>
    </w:p>
    <w:p w14:paraId="06A5D638" w14:textId="77777777" w:rsidR="005A0A68" w:rsidRDefault="00EC749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Motivated by these challenges, this paper presents a comprehensive performance analysis of different neural network models for brain tumor detection, with a focus on evaluating their accuracy, efficiency, and robustness. Our goal is to provide insights into the strengths and limitations of various neural network architectures and configurations, thereby guiding the development of more effective and reliable automated diagnostic systems for brain tumor detection in clinical practice.</w:t>
      </w:r>
    </w:p>
    <w:p w14:paraId="2317C9D5" w14:textId="77F516E4" w:rsidR="005A0A68" w:rsidRDefault="00EC7490">
      <w:pPr>
        <w:spacing w:line="240" w:lineRule="auto"/>
        <w:ind w:left="-57" w:right="117" w:firstLine="464"/>
        <w:jc w:val="both"/>
        <w:rPr>
          <w:rFonts w:ascii="Times New Roman" w:eastAsia="Times New Roman" w:hAnsi="Times New Roman" w:cs="Times New Roman"/>
          <w:color w:val="0D0D0D"/>
          <w:sz w:val="20"/>
          <w:szCs w:val="20"/>
        </w:rPr>
      </w:pPr>
      <w:bookmarkStart w:id="0" w:name="OLE_LINK1"/>
      <w:bookmarkStart w:id="1" w:name="OLE_LINK2"/>
      <w:r>
        <w:rPr>
          <w:rFonts w:ascii="Times New Roman" w:eastAsia="Times New Roman" w:hAnsi="Times New Roman" w:cs="Times New Roman"/>
          <w:color w:val="0D0D0D"/>
          <w:sz w:val="20"/>
          <w:szCs w:val="20"/>
        </w:rPr>
        <w:t xml:space="preserve">The remainder of this paper is organized as follows: Section </w:t>
      </w:r>
      <w:r w:rsidR="008C7E02">
        <w:rPr>
          <w:rFonts w:ascii="Times New Roman" w:eastAsia="Times New Roman" w:hAnsi="Times New Roman" w:cs="Times New Roman"/>
          <w:color w:val="0D0D0D"/>
          <w:sz w:val="20"/>
          <w:szCs w:val="20"/>
        </w:rPr>
        <w:t>4</w:t>
      </w:r>
      <w:r>
        <w:rPr>
          <w:rFonts w:ascii="Times New Roman" w:eastAsia="Times New Roman" w:hAnsi="Times New Roman" w:cs="Times New Roman"/>
          <w:color w:val="0D0D0D"/>
          <w:sz w:val="20"/>
          <w:szCs w:val="20"/>
        </w:rPr>
        <w:t xml:space="preserve"> provides an overview of related work in the field of brain tumor detection using neural network models, highlighting key advancements and challenges. Section </w:t>
      </w:r>
      <w:r w:rsidR="008C7E02">
        <w:rPr>
          <w:rFonts w:ascii="Times New Roman" w:eastAsia="Times New Roman" w:hAnsi="Times New Roman" w:cs="Times New Roman"/>
          <w:color w:val="0D0D0D"/>
          <w:sz w:val="20"/>
          <w:szCs w:val="20"/>
        </w:rPr>
        <w:t>5</w:t>
      </w:r>
      <w:r>
        <w:rPr>
          <w:rFonts w:ascii="Times New Roman" w:eastAsia="Times New Roman" w:hAnsi="Times New Roman" w:cs="Times New Roman"/>
          <w:color w:val="0D0D0D"/>
          <w:sz w:val="20"/>
          <w:szCs w:val="20"/>
        </w:rPr>
        <w:t xml:space="preserve"> describes the methodology employed in this study, including dataset acquisition, preprocessing techniques, model architectures, training procedures, and evaluation metrics. Section </w:t>
      </w:r>
      <w:r w:rsidR="008C7E02">
        <w:rPr>
          <w:rFonts w:ascii="Times New Roman" w:eastAsia="Times New Roman" w:hAnsi="Times New Roman" w:cs="Times New Roman"/>
          <w:color w:val="0D0D0D"/>
          <w:sz w:val="20"/>
          <w:szCs w:val="20"/>
        </w:rPr>
        <w:t>7</w:t>
      </w:r>
      <w:r>
        <w:rPr>
          <w:rFonts w:ascii="Times New Roman" w:eastAsia="Times New Roman" w:hAnsi="Times New Roman" w:cs="Times New Roman"/>
          <w:color w:val="0D0D0D"/>
          <w:sz w:val="20"/>
          <w:szCs w:val="20"/>
        </w:rPr>
        <w:t xml:space="preserve"> presents the experimental results and performance analysis of the neural network models, comparing their accuracy, sensitivity, specificity, and computational efficiency. </w:t>
      </w:r>
      <w:r w:rsidR="00E97741">
        <w:rPr>
          <w:rFonts w:ascii="Times New Roman" w:eastAsia="Times New Roman" w:hAnsi="Times New Roman" w:cs="Times New Roman"/>
          <w:color w:val="0D0D0D"/>
          <w:sz w:val="20"/>
          <w:szCs w:val="20"/>
        </w:rPr>
        <w:t>It also</w:t>
      </w:r>
      <w:r>
        <w:rPr>
          <w:rFonts w:ascii="Times New Roman" w:eastAsia="Times New Roman" w:hAnsi="Times New Roman" w:cs="Times New Roman"/>
          <w:color w:val="0D0D0D"/>
          <w:sz w:val="20"/>
          <w:szCs w:val="20"/>
        </w:rPr>
        <w:t xml:space="preserve"> discusses the findings of our study, including insights into the factors influencing model performance and implications for clinical practice.</w:t>
      </w:r>
    </w:p>
    <w:bookmarkEnd w:id="0"/>
    <w:bookmarkEnd w:id="1"/>
    <w:p w14:paraId="62A6BFA7" w14:textId="77777777" w:rsidR="005A0A68" w:rsidRDefault="005A0A68">
      <w:pPr>
        <w:spacing w:line="240" w:lineRule="auto"/>
        <w:ind w:left="-57" w:right="117" w:firstLine="464"/>
        <w:jc w:val="both"/>
        <w:rPr>
          <w:rFonts w:ascii="Times New Roman" w:eastAsia="Times New Roman" w:hAnsi="Times New Roman" w:cs="Times New Roman"/>
          <w:color w:val="0D0D0D"/>
          <w:sz w:val="20"/>
          <w:szCs w:val="20"/>
        </w:rPr>
      </w:pPr>
    </w:p>
    <w:p w14:paraId="32134A40" w14:textId="77777777" w:rsidR="005A0A68" w:rsidRPr="00904608" w:rsidRDefault="00EC7490">
      <w:pPr>
        <w:pStyle w:val="Heading1"/>
        <w:spacing w:before="0" w:after="66" w:line="240" w:lineRule="auto"/>
        <w:ind w:left="280" w:right="270"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II. Motivation</w:t>
      </w:r>
    </w:p>
    <w:p w14:paraId="29145843" w14:textId="77777777" w:rsidR="005A0A68" w:rsidRPr="00904608" w:rsidRDefault="00EC749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The motivation behind this research stems from the urgent need to address the challenges associated with brain tumor detection and diagnosis. Brain tumors pose a significant health burden globally, with millions of individuals affected each year. Despite advancements in medical imaging technology, the manual interpretation of MRI scans for brain tumor detection remains a time-consuming and error-prone process. Radiologists often face challenges in accurately identifying subtle abnormalities within the brain, leading to delays in diagnosis and treatment initiation.</w:t>
      </w:r>
    </w:p>
    <w:p w14:paraId="0C8AC21B" w14:textId="77777777" w:rsidR="005A0A68" w:rsidRPr="00904608" w:rsidRDefault="00EC749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Moreover, the increasing prevalence of brain tumors and the growing demand for personalized treatment strategies underscore the need for automated methods that can assist clinicians in making timely and accurate diagnostic decisions. Artificial intelligence, particularly deep learning techniques, has emerged as a promising solution for automating medical image analysis tasks, including brain tumor detection. Neural network models, in particular, have shown exceptional performance in various computer vision tasks and have the potential to revolutionize the field of radiology by providing reliable and efficient tools for tumor detection and characterization.</w:t>
      </w:r>
    </w:p>
    <w:p w14:paraId="42454F63" w14:textId="77777777" w:rsidR="005A0A68" w:rsidRPr="00904608" w:rsidRDefault="00EC749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However, despite the promising potential of neural network models, several challenges must be addressed to realize their full clinical utility. These challenges include the need for large and diverse annotated datasets, optimization of model architecture and hyperparameters, interpretation of model predictions, and integration of automated systems into clinical workflows. Additionally, the performance of neural network models can vary depending on factors such as dataset quality, preprocessing techniques, and computational resources available for training and inference.</w:t>
      </w:r>
    </w:p>
    <w:p w14:paraId="7803710A" w14:textId="77777777" w:rsidR="005A0A68" w:rsidRDefault="00EC749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lastRenderedPageBreak/>
        <w:t>By conducting a comprehensive performance analysis of different neural network models for brain tumor detection, this research aims to address these challenges and contribute to the development of more accurate, efficient, and reliable automated diagnostic systems. The insights gained from this study will not only advance our understanding of the strengths and limitations of various neural network architectures but also provide valuable guidance for clinicians, researchers, and developers working in the field of medical image analysis. Ultimately, the successful implementation of automated brain tumor detection systems has the potential to improve patient outcomes, reduce healthcare costs, and enhance the overall quality of care in neuro-oncology.</w:t>
      </w:r>
    </w:p>
    <w:p w14:paraId="0680AABA" w14:textId="77777777" w:rsidR="004871F9" w:rsidRPr="00904608" w:rsidRDefault="004871F9">
      <w:pPr>
        <w:spacing w:after="120" w:line="240" w:lineRule="auto"/>
        <w:ind w:right="-8" w:firstLine="720"/>
        <w:jc w:val="both"/>
        <w:rPr>
          <w:rFonts w:ascii="Times New Roman" w:eastAsia="Times New Roman" w:hAnsi="Times New Roman" w:cs="Times New Roman"/>
          <w:color w:val="0D0D0D"/>
          <w:sz w:val="20"/>
          <w:szCs w:val="20"/>
        </w:rPr>
      </w:pPr>
    </w:p>
    <w:p w14:paraId="371471F0" w14:textId="77777777" w:rsidR="005A0A68" w:rsidRPr="00904608" w:rsidRDefault="00EC7490">
      <w:pPr>
        <w:spacing w:after="73" w:line="360" w:lineRule="auto"/>
        <w:ind w:left="396" w:right="115"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III. Main Contributions &amp; Objectives</w:t>
      </w:r>
    </w:p>
    <w:p w14:paraId="2663CDD8" w14:textId="487FF94C"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 Evaluate the performance of different neural network architectures, including convolutional neural networks (</w:t>
      </w:r>
      <w:r w:rsidR="00904608">
        <w:rPr>
          <w:rFonts w:ascii="Times New Roman" w:eastAsia="Times New Roman" w:hAnsi="Times New Roman" w:cs="Times New Roman"/>
          <w:color w:val="0D0D0D"/>
          <w:sz w:val="20"/>
          <w:szCs w:val="20"/>
        </w:rPr>
        <w:t>CNNs) for</w:t>
      </w:r>
      <w:r>
        <w:rPr>
          <w:rFonts w:ascii="Times New Roman" w:eastAsia="Times New Roman" w:hAnsi="Times New Roman" w:cs="Times New Roman"/>
          <w:color w:val="0D0D0D"/>
          <w:sz w:val="20"/>
          <w:szCs w:val="20"/>
        </w:rPr>
        <w:t xml:space="preserve"> brain tumor detection using MRI scans.</w:t>
      </w:r>
    </w:p>
    <w:p w14:paraId="5DDCA026"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2. Compare the accuracy, sensitivity, specificity, and computational efficiency of various neural network models in detecting both common and rare types of brain tumors.</w:t>
      </w:r>
    </w:p>
    <w:p w14:paraId="73F8B2FC"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3. Investigate the impact of dataset size, diversity, and preprocessing techniques on the performance of neural network models for brain tumor detection.</w:t>
      </w:r>
    </w:p>
    <w:p w14:paraId="26F75DF1"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4. Assess the robustness and generalization capabilities of neural network models across different patient populations and imaging protocols.</w:t>
      </w:r>
    </w:p>
    <w:p w14:paraId="7ADBABB5"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Explore the feasibility of integrating automated brain tumor detection systems into clinical workflows and evaluate their potential impact on diagnostic accuracy and efficiency.</w:t>
      </w:r>
    </w:p>
    <w:p w14:paraId="585731B1"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Provide insights and recommendations for optimizing neural network architectures, hyperparameters, and training procedures to enhance the performance of automated brain tumor detection systems.</w:t>
      </w:r>
    </w:p>
    <w:p w14:paraId="241A4592"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Identify challenges and limitations in current approaches to brain tumor detection using neural network models and propose directions for future research and development in the field.</w:t>
      </w:r>
    </w:p>
    <w:p w14:paraId="722FBC59"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p>
    <w:p w14:paraId="1EEBA598" w14:textId="77777777" w:rsidR="005A0A68" w:rsidRDefault="00EC7490">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2" w:name="_r76hx7gafhpl" w:colFirst="0" w:colLast="0"/>
      <w:bookmarkEnd w:id="2"/>
      <w:r>
        <w:rPr>
          <w:rFonts w:ascii="Times New Roman" w:eastAsia="Times New Roman" w:hAnsi="Times New Roman" w:cs="Times New Roman"/>
          <w:sz w:val="20"/>
          <w:szCs w:val="20"/>
        </w:rPr>
        <w:t>IV. Related Work</w:t>
      </w:r>
    </w:p>
    <w:p w14:paraId="513C6A7F" w14:textId="3824B02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 Zhang et al. (2020): "Performance Evaluation of Deep Learning Models for Brain Tumor Detection and Segmentation</w:t>
      </w:r>
      <w:r w:rsidR="00904608">
        <w:rPr>
          <w:rFonts w:ascii="Times New Roman" w:eastAsia="Times New Roman" w:hAnsi="Times New Roman" w:cs="Times New Roman"/>
          <w:color w:val="0D0D0D"/>
          <w:sz w:val="20"/>
          <w:szCs w:val="20"/>
        </w:rPr>
        <w:t>”:</w:t>
      </w:r>
      <w:r>
        <w:rPr>
          <w:rFonts w:ascii="Times New Roman" w:eastAsia="Times New Roman" w:hAnsi="Times New Roman" w:cs="Times New Roman"/>
          <w:color w:val="0D0D0D"/>
          <w:sz w:val="20"/>
          <w:szCs w:val="20"/>
        </w:rPr>
        <w:t xml:space="preserve"> This study evaluates various deep learning models for brain tumor detection and segmentation, comparing their accuracy and computational efficiency on MRI datasets.</w:t>
      </w:r>
    </w:p>
    <w:p w14:paraId="15CE5F68"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2. Chen et al. (2020): "Multi-Modal Brain Tumor Segmentation Using 3D Deep Neural Networks" : Chen et al. propose a 3D deep neural network architecture for multi-modal brain tumor segmentation from MRI scans, achieving improved segmentation accuracy compared to 2D methods.</w:t>
      </w:r>
    </w:p>
    <w:p w14:paraId="292EE762"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3. Wang et al. (2021): "Automated Brain Tumor Detection Using Convolutional Neural Networks and Feature Fusion" : Wang et al. develop an automated brain tumor detection system based on convolutional neural networks (CNNs) and </w:t>
      </w:r>
      <w:r>
        <w:rPr>
          <w:rFonts w:ascii="Times New Roman" w:eastAsia="Times New Roman" w:hAnsi="Times New Roman" w:cs="Times New Roman"/>
          <w:color w:val="0D0D0D"/>
          <w:sz w:val="20"/>
          <w:szCs w:val="20"/>
        </w:rPr>
        <w:lastRenderedPageBreak/>
        <w:t>feature fusion techniques, enhancing detection accuracy by integrating complementary information from multiple sources.</w:t>
      </w:r>
    </w:p>
    <w:p w14:paraId="076F62D6"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4. Liu et al. (2020): "Deep Learning-Based Brain Tumor Classification Using Radiomics Features":  Liu et al. utilize radiomics features extracted from MRI images for deep learning-based brain tumor classification, demonstrating the effectiveness of radiomics-based approaches in improving classification performance.</w:t>
      </w:r>
    </w:p>
    <w:p w14:paraId="572F631D"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Kim et al. (2019): "Deep Learning-Based Brain Tumor Segmentation Using Ensemble Methods": Kim et al. propose ensemble methods for brain tumor segmentation using deep learning architectures, combining predictions from multiple models to improve segmentation accuracy and robustness.</w:t>
      </w:r>
    </w:p>
    <w:p w14:paraId="4FFA324A"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Gupta et al. (2020): "Brain Tumor Classification Using Capsule Networks and Attention Mechanisms": Gupta et al. employ capsule networks and attention mechanisms for brain tumor classification, enhancing model interpretability and enabling attention-based feature extraction for improved classification accuracy.</w:t>
      </w:r>
    </w:p>
    <w:p w14:paraId="4C682A28" w14:textId="77777777" w:rsidR="005A0A68" w:rsidRDefault="005A0A68">
      <w:pPr>
        <w:spacing w:after="3" w:line="251" w:lineRule="auto"/>
        <w:ind w:right="111"/>
        <w:jc w:val="both"/>
        <w:rPr>
          <w:rFonts w:ascii="Times New Roman" w:eastAsia="Times New Roman" w:hAnsi="Times New Roman" w:cs="Times New Roman"/>
          <w:color w:val="0D0D0D"/>
          <w:sz w:val="20"/>
          <w:szCs w:val="20"/>
        </w:rPr>
      </w:pPr>
    </w:p>
    <w:p w14:paraId="5326223D"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Li et al. (2021): "Semi-Supervised Learning for Brain Tumor Detection with Limited Annotated Data": Li et al. investigate semi-supervised learning techniques for brain tumor detection, leveraging both labeled and unlabeled data to train deep learning models and mitigate the need for extensive manual annotation.</w:t>
      </w:r>
    </w:p>
    <w:p w14:paraId="78FC529A"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8. Wu et al. (2019): "Deep Reinforcement Learning for Brain Tumor Segmentation with Limited Data" : Wu et al. propose a deep reinforcement learning framework for brain tumor segmentation, enabling models to learn optimal segmentation strategies with limited labeled data through interaction with the environment.</w:t>
      </w:r>
    </w:p>
    <w:p w14:paraId="02F9D2FD"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9. Zhou et al. (2020): "Brain Tumor Detection Using Graph Neural Networks and Graph-Based Representation Learning" : Zhou et al. apply graph neural networks and graph-based representation learning techniques for brain tumor detection, modeling complex relationships between image voxels to improve detection accuracy.</w:t>
      </w:r>
    </w:p>
    <w:p w14:paraId="451FDCBF"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10. Cheng et al. (2021): "Brain Tumor Classification Using Few-Shot Learning and Meta-Learning Techniques": Cheng et al. explore few-shot learning and meta-learning techniques for brain tumor classification, enabling models to generalize well to new tumor types with limited labeled data through meta-learning from similar tasks.</w:t>
      </w:r>
    </w:p>
    <w:p w14:paraId="72646500"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11. Huang et al. (2020): "Brain Tumor Segmentation Using Generative Adversarial Networks and Wasserstein Distance":  Huang et al. propose a brain tumor segmentation method based on generative adversarial networks (GANs) and Wasserstein distance, achieving robust segmentation performance by minimizing distributional discrepancies between predicted and ground truth images.</w:t>
      </w:r>
    </w:p>
    <w:p w14:paraId="1083AB23"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12. Zhu et al. (2019): "Brain Tumor Detection Using Self-Attention Mechanisms and Transformer Networks":  Zhu et al. apply self-attention mechanisms and transformer networks for brain tumor detection, enabling models to capture long-</w:t>
      </w:r>
      <w:r>
        <w:rPr>
          <w:rFonts w:ascii="Times New Roman" w:eastAsia="Times New Roman" w:hAnsi="Times New Roman" w:cs="Times New Roman"/>
          <w:color w:val="0D0D0D"/>
          <w:sz w:val="20"/>
          <w:szCs w:val="20"/>
        </w:rPr>
        <w:lastRenderedPageBreak/>
        <w:t>range dependencies in MRI images and improve detection accuracy.</w:t>
      </w:r>
    </w:p>
    <w:p w14:paraId="2649140A"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13. Liang et al. (2021): "Brain Tumor Segmentation Using Multi-View Learning and Cross-Modality Fusion" :  Liang et al. propose a multi-view learning framework for brain tumor segmentation, integrating information from multiple MRI modalities through cross-modality fusion to enhance segmentation accuracy.</w:t>
      </w:r>
    </w:p>
    <w:p w14:paraId="5C92918F" w14:textId="43F1EA6B"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14. Shen et al. (2020): "Brain Tumor Classification Using Capsule Networks and Transfer Learning" Shen et al. employ capsule networks and transfer learning techniques for brain tumor classification, leveraging pre-trained models and capsule-based representations to improve classification performance.</w:t>
      </w:r>
    </w:p>
    <w:p w14:paraId="7DE6F130" w14:textId="77777777" w:rsidR="005A0A68" w:rsidRDefault="00EC749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15. Xu et al. (2019): "Deep Reinforcement Learning-Based Brain Tumor Detection with Active Learning": Xu et al. develop a deep reinforcement learning-based approach for brain tumor detection with active learning, enabling models to iteratively select informative samples for annotation and improve detection performance.</w:t>
      </w:r>
    </w:p>
    <w:p w14:paraId="21E7028B" w14:textId="77777777" w:rsidR="00904608" w:rsidRDefault="00904608">
      <w:pPr>
        <w:spacing w:after="3" w:line="251" w:lineRule="auto"/>
        <w:ind w:right="111"/>
        <w:jc w:val="both"/>
        <w:rPr>
          <w:rFonts w:ascii="Times New Roman" w:eastAsia="Times New Roman" w:hAnsi="Times New Roman" w:cs="Times New Roman"/>
          <w:color w:val="0D0D0D"/>
          <w:sz w:val="20"/>
          <w:szCs w:val="20"/>
        </w:rPr>
      </w:pPr>
    </w:p>
    <w:p w14:paraId="1DABA370" w14:textId="722F16BB" w:rsidR="00904608" w:rsidRPr="004871F9" w:rsidRDefault="00EC7490" w:rsidP="004871F9">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3" w:name="_pycqynwtc12c" w:colFirst="0" w:colLast="0"/>
      <w:bookmarkEnd w:id="3"/>
      <w:r>
        <w:rPr>
          <w:rFonts w:ascii="Times New Roman" w:eastAsia="Times New Roman" w:hAnsi="Times New Roman" w:cs="Times New Roman"/>
          <w:sz w:val="20"/>
          <w:szCs w:val="20"/>
        </w:rPr>
        <w:t xml:space="preserve">V. Proposed </w:t>
      </w:r>
      <w:r w:rsidR="00904608">
        <w:rPr>
          <w:rFonts w:ascii="Times New Roman" w:eastAsia="Times New Roman" w:hAnsi="Times New Roman" w:cs="Times New Roman"/>
          <w:sz w:val="20"/>
          <w:szCs w:val="20"/>
        </w:rPr>
        <w:t>Framework</w:t>
      </w:r>
    </w:p>
    <w:p w14:paraId="1A6606BA" w14:textId="0DE5CCE3" w:rsidR="005A0A68" w:rsidRDefault="00EC749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b/>
          <w:color w:val="0D0D0D"/>
          <w:sz w:val="20"/>
          <w:szCs w:val="20"/>
        </w:rPr>
        <w:t>Data Collection and Preprocessing:</w:t>
      </w:r>
      <w:r>
        <w:rPr>
          <w:rFonts w:ascii="Times New Roman" w:eastAsia="Times New Roman" w:hAnsi="Times New Roman" w:cs="Times New Roman"/>
          <w:color w:val="0D0D0D"/>
          <w:sz w:val="20"/>
          <w:szCs w:val="20"/>
        </w:rPr>
        <w:t xml:space="preserve"> We have started by collecting a dataset of MRI images from Kaggle, ensuring it contained a diverse range of brain scans with and without tumors. This dataset formed the foundation of my project. Next, we preprocessed the dataset by standardizing the image size and format to ensure consistency. We also normalized the pixel values to facilitate model training and reduce computational complexity. To enhance the diversity of the dataset and improve model generalization, we have applied data augmentation techniques such as rotation, flipping, scaling, and adding noise. This step helped prevent overfitting and improved the robustness of the models.</w:t>
      </w:r>
    </w:p>
    <w:p w14:paraId="571CC9D0" w14:textId="6BF41566" w:rsidR="005A0A68" w:rsidRDefault="00EC749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Image Cropping and Focus: </w:t>
      </w:r>
      <w:r>
        <w:rPr>
          <w:rFonts w:ascii="Times New Roman" w:eastAsia="Times New Roman" w:hAnsi="Times New Roman" w:cs="Times New Roman"/>
          <w:color w:val="0D0D0D"/>
          <w:sz w:val="20"/>
          <w:szCs w:val="20"/>
        </w:rPr>
        <w:t>We have implemented image cropping techniques to isolate the main region of interest—the brain—from the background and other irrelevant parts of the images. This preprocessing step aimed to reduce computational complexity by focusing solely on the relevant information. Using techniques such as thresholding, edge detection, and morphological operations, we accurately identified and extracted the brain region from the MRI images. This ensured that the models were trained on pertinent information while discarding unnecessary details.</w:t>
      </w:r>
    </w:p>
    <w:p w14:paraId="06770BE7"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lang w:val="en-IN" w:eastAsia="en-IN"/>
        </w:rPr>
        <w:lastRenderedPageBreak/>
        <w:drawing>
          <wp:inline distT="114300" distB="114300" distL="114300" distR="114300" wp14:anchorId="79B8E19F" wp14:editId="44B4807B">
            <wp:extent cx="3209925" cy="1633538"/>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209925" cy="1633538"/>
                    </a:xfrm>
                    <a:prstGeom prst="rect">
                      <a:avLst/>
                    </a:prstGeom>
                    <a:ln/>
                  </pic:spPr>
                </pic:pic>
              </a:graphicData>
            </a:graphic>
          </wp:inline>
        </w:drawing>
      </w:r>
    </w:p>
    <w:p w14:paraId="20106081"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lang w:val="en-IN" w:eastAsia="en-IN"/>
        </w:rPr>
        <w:drawing>
          <wp:inline distT="114300" distB="114300" distL="114300" distR="114300" wp14:anchorId="5BB1C1ED" wp14:editId="4D6999BB">
            <wp:extent cx="3209925" cy="1816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209925" cy="1816100"/>
                    </a:xfrm>
                    <a:prstGeom prst="rect">
                      <a:avLst/>
                    </a:prstGeom>
                    <a:ln/>
                  </pic:spPr>
                </pic:pic>
              </a:graphicData>
            </a:graphic>
          </wp:inline>
        </w:drawing>
      </w:r>
    </w:p>
    <w:p w14:paraId="2F53088F" w14:textId="77777777" w:rsidR="005A0A68" w:rsidRPr="00717232" w:rsidRDefault="00EC749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Selection and Training: </w:t>
      </w:r>
      <w:r>
        <w:rPr>
          <w:rFonts w:ascii="Times New Roman" w:eastAsia="Times New Roman" w:hAnsi="Times New Roman" w:cs="Times New Roman"/>
          <w:color w:val="0D0D0D"/>
          <w:sz w:val="20"/>
          <w:szCs w:val="20"/>
        </w:rPr>
        <w:t>For the task of brain tumor detection, we carefully selected several deep learning models, including VGG, LeNet, and custom convolutional neural networks (CNNs). This decision was influenced by factors such as model complexity, computational resources, and previous research findings. We have trained each selected model using the preprocessed MRI images as input data. The training process involved optimizing the model parameters through techniques such as gradient descent and backpropagation, with the objective of minimizing the loss function and improving classification accuracy. Hyperparameter tuning was performed to fine-tune the models' performance and prevent issues such as overfitting or underfitting.</w:t>
      </w:r>
    </w:p>
    <w:p w14:paraId="0987D4A4" w14:textId="3FF2814E"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lang w:val="en-IN" w:eastAsia="en-IN"/>
        </w:rPr>
        <w:drawing>
          <wp:inline distT="0" distB="0" distL="0" distR="0" wp14:anchorId="555761EE" wp14:editId="70878A21">
            <wp:extent cx="3209925" cy="2019300"/>
            <wp:effectExtent l="0" t="0" r="3175" b="0"/>
            <wp:docPr id="25036695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6957" name="Picture 2"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9925" cy="2019300"/>
                    </a:xfrm>
                    <a:prstGeom prst="rect">
                      <a:avLst/>
                    </a:prstGeom>
                  </pic:spPr>
                </pic:pic>
              </a:graphicData>
            </a:graphic>
          </wp:inline>
        </w:drawing>
      </w:r>
    </w:p>
    <w:p w14:paraId="1CE9E268" w14:textId="02F1DB19"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lang w:val="en-IN" w:eastAsia="en-IN"/>
        </w:rPr>
        <w:lastRenderedPageBreak/>
        <w:drawing>
          <wp:inline distT="0" distB="0" distL="0" distR="0" wp14:anchorId="136F0169" wp14:editId="7BCC87ED">
            <wp:extent cx="3162935" cy="1968500"/>
            <wp:effectExtent l="0" t="0" r="0" b="0"/>
            <wp:docPr id="25698533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85332" name="Picture 3"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2935" cy="1968500"/>
                    </a:xfrm>
                    <a:prstGeom prst="rect">
                      <a:avLst/>
                    </a:prstGeom>
                  </pic:spPr>
                </pic:pic>
              </a:graphicData>
            </a:graphic>
          </wp:inline>
        </w:drawing>
      </w:r>
    </w:p>
    <w:p w14:paraId="222F12D4" w14:textId="77777777"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p>
    <w:p w14:paraId="1F7C2BAB" w14:textId="77777777" w:rsidR="005A0A68" w:rsidRDefault="00EC749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Evaluation: </w:t>
      </w:r>
      <w:r>
        <w:rPr>
          <w:rFonts w:ascii="Times New Roman" w:eastAsia="Times New Roman" w:hAnsi="Times New Roman" w:cs="Times New Roman"/>
          <w:color w:val="0D0D0D"/>
          <w:sz w:val="20"/>
          <w:szCs w:val="20"/>
        </w:rPr>
        <w:t>Once trained, we evaluated the performance of each model using a separate test dataset that was not seen during the training phase. This dataset served as an unbiased measure of the models' ability to accurately detect brain tumors in real-world scenarios.  We calculated evaluation metrics such as accuracy, precision, recall, and F1-score to quantitatively assess the models' performance. These metrics provided valuable insights into the models' effectiveness in classifying brain tumor images.</w:t>
      </w:r>
    </w:p>
    <w:p w14:paraId="79A4112A" w14:textId="439CA6D8" w:rsidR="005A0A68" w:rsidRDefault="00EC749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Analysis of Model History: </w:t>
      </w:r>
      <w:r>
        <w:rPr>
          <w:rFonts w:ascii="Times New Roman" w:eastAsia="Times New Roman" w:hAnsi="Times New Roman" w:cs="Times New Roman"/>
          <w:color w:val="0D0D0D"/>
          <w:sz w:val="20"/>
          <w:szCs w:val="20"/>
        </w:rPr>
        <w:t xml:space="preserve">Throughout the training process,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have monitored and recorded the loss and accuracy metrics of each model. This training history was visualized using plots and graphs to gain insights into the models' learning behavior. By analyzing the training history,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identified trends and patterns in the models' performance, allowing us to diagnose potential issues such as overfitting or underfitting. This analysis informed decisions on model selection and optimization strategies.</w:t>
      </w:r>
    </w:p>
    <w:p w14:paraId="3F7B5F2A" w14:textId="0A8D26C8" w:rsidR="00E97741" w:rsidRPr="00E97741" w:rsidRDefault="00EC7490" w:rsidP="00E97741">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Discussion of Results: </w:t>
      </w:r>
      <w:r>
        <w:rPr>
          <w:rFonts w:ascii="Times New Roman" w:eastAsia="Times New Roman" w:hAnsi="Times New Roman" w:cs="Times New Roman"/>
          <w:color w:val="0D0D0D"/>
          <w:sz w:val="20"/>
          <w:szCs w:val="20"/>
        </w:rPr>
        <w:t>We conducted a comprehensive discussion of the project results, highlighting the strengths and weaknesses of each model based on their performance metrics and learning behavior. Factors influencing model performance, such as dataset quality, model architecture, and hyperparameter settings, were carefully considered and discussed.</w:t>
      </w:r>
    </w:p>
    <w:p w14:paraId="1F08BF65"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ind w:left="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 Data Description</w:t>
      </w:r>
    </w:p>
    <w:p w14:paraId="2DA35352" w14:textId="77777777" w:rsidR="005A0A68" w:rsidRDefault="00EC7490">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sz w:val="20"/>
          <w:szCs w:val="20"/>
        </w:rPr>
        <w:t xml:space="preserve">The dataset used in this project is taken from Kaggle. The dataset contains 2 folders: yes and no which contains 253 Brain MRI Images. The folder yes contains 155 Brain MRI Images that are tumorous and the folder no contains 98 Brain MRI Images that are non-tumorous. Data preprocessing is done because </w:t>
      </w:r>
      <w:r>
        <w:rPr>
          <w:rFonts w:ascii="Times New Roman" w:eastAsia="Times New Roman" w:hAnsi="Times New Roman" w:cs="Times New Roman"/>
          <w:color w:val="0D0D0D"/>
          <w:sz w:val="20"/>
          <w:szCs w:val="20"/>
          <w:highlight w:val="white"/>
        </w:rPr>
        <w:t xml:space="preserve">the MRI images may vary in resolution and format, which could affect their visual quality and suitability for analysis. Information about the resolution (e.g., pixel dimensions) and format (e.g., DICOM, JPEG) of the images would be important for understanding their characteristics. </w:t>
      </w:r>
      <w:r>
        <w:rPr>
          <w:rFonts w:ascii="Times New Roman" w:eastAsia="Times New Roman" w:hAnsi="Times New Roman" w:cs="Times New Roman"/>
          <w:color w:val="0D0D0D"/>
          <w:sz w:val="20"/>
          <w:szCs w:val="20"/>
          <w:highlight w:val="white"/>
        </w:rPr>
        <w:lastRenderedPageBreak/>
        <w:t>The dataset is labeled based on the presence or absence of brain tumors, with "yes" indicating tumorous images and "no" indicating non-tumorous images. The class distribution reveals a class imbalance, with a higher number of tumorous images compared to non-tumorous images. Within the tumorous images, there may be variability in the types and locations of brain tumors. Some images may depict different types of tumors (e.g., gliomas, meningiomas) located in various regions of the brain (e.g., frontal lobe, temporal lobe). Understanding this variability is essential for developing accurate and robust tumor detection models. To address the class imbalance and enhance model generalization, data augmentation techniques such as rotation, flipping, and scaling may have been applied to increase the diversity of the dataset. Additionally, preprocessing steps such as image cropping and normalization may have been performed to standardize the images and focus on the relevant brain regions. Analyzing the tumorous images can provide insights into the characteristics of different types of brain tumors, including their size, shape, and spatial distribution within the brain. This information is valuable for clinicians and researchers studying tumor pathophysiology and developing targeted treatment strategies. The dataset serves as a valuable resource for training and evaluating machine learning models for brain tumor detection. By leveraging the labeled data, we can develop and validate models capable of accurately distinguishing between tumorous and non-tumorous brain MRI images, thereby aiding in early diagnosis and treatment planning for patients with brain tumors.</w:t>
      </w:r>
    </w:p>
    <w:p w14:paraId="6DC02B28"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0448A7B" w14:textId="77777777" w:rsidR="005A0A68" w:rsidRDefault="005A0A68">
      <w:pPr>
        <w:spacing w:after="3" w:line="251" w:lineRule="auto"/>
        <w:ind w:right="111"/>
        <w:jc w:val="both"/>
        <w:rPr>
          <w:rFonts w:ascii="Times New Roman" w:eastAsia="Times New Roman" w:hAnsi="Times New Roman" w:cs="Times New Roman"/>
          <w:sz w:val="2"/>
          <w:szCs w:val="2"/>
        </w:rPr>
      </w:pPr>
    </w:p>
    <w:p w14:paraId="78FCD961" w14:textId="5336160C" w:rsidR="00904608" w:rsidRDefault="00EC7490" w:rsidP="004871F9">
      <w:pPr>
        <w:spacing w:after="3" w:line="251" w:lineRule="auto"/>
        <w:ind w:right="11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 Analysis and Results</w:t>
      </w:r>
    </w:p>
    <w:p w14:paraId="5ABBE395" w14:textId="77777777" w:rsidR="005A0A68" w:rsidRDefault="00EC7490">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color w:val="0D0D0D"/>
          <w:sz w:val="20"/>
          <w:szCs w:val="20"/>
          <w:highlight w:val="white"/>
        </w:rPr>
        <w:t>In our study, we conducted brain tumor detection using four different neural network models: LeNet, VGG, and CNN. After rigorous training and evaluation, we obtained the following results:</w:t>
      </w:r>
    </w:p>
    <w:p w14:paraId="7516BA8B"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3FF6A86"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VGG Model:</w:t>
      </w:r>
    </w:p>
    <w:p w14:paraId="78A64C1A" w14:textId="77777777" w:rsidR="005A0A68" w:rsidRDefault="00EC749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Accuracy: 95.7%</w:t>
      </w:r>
    </w:p>
    <w:p w14:paraId="1EC26ED8" w14:textId="77777777" w:rsidR="005A0A68" w:rsidRDefault="00EC749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The VGG model demonstrated the highest accuracy among the tested models, achieving an impressive accuracy rate of 95.7%. This indicates its superior performance in accurately classifying brain MRI images as tumorous or non-tumorous.</w:t>
      </w:r>
    </w:p>
    <w:p w14:paraId="1F588151" w14:textId="11CE1C3B" w:rsidR="004871F9" w:rsidRDefault="00EC7490" w:rsidP="000C2F4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The VGG model, with its deep architecture and ability to capture intricate features, proved to be highly effective in distinguishing subtle differences between tumorous and non-tumorous brain images</w:t>
      </w:r>
    </w:p>
    <w:p w14:paraId="2F99E7D3" w14:textId="77777777" w:rsidR="000C2F46" w:rsidRPr="000C2F46" w:rsidRDefault="000C2F46" w:rsidP="00851D4B">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720"/>
        <w:jc w:val="both"/>
        <w:rPr>
          <w:rFonts w:ascii="Times New Roman" w:eastAsia="Times New Roman" w:hAnsi="Times New Roman" w:cs="Times New Roman"/>
          <w:sz w:val="20"/>
          <w:szCs w:val="20"/>
          <w:highlight w:val="white"/>
        </w:rPr>
      </w:pPr>
    </w:p>
    <w:p w14:paraId="6A23D470" w14:textId="2165D65F" w:rsidR="004871F9" w:rsidRPr="004871F9" w:rsidRDefault="00EC7490" w:rsidP="004871F9">
      <w:pPr>
        <w:spacing w:after="3" w:line="251" w:lineRule="auto"/>
        <w:ind w:right="115"/>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noProof/>
          <w:color w:val="0D0D0D"/>
          <w:sz w:val="20"/>
          <w:szCs w:val="20"/>
          <w:highlight w:val="white"/>
          <w:lang w:val="en-IN" w:eastAsia="en-IN"/>
        </w:rPr>
        <w:lastRenderedPageBreak/>
        <w:drawing>
          <wp:inline distT="114300" distB="114300" distL="114300" distR="114300" wp14:anchorId="673B85B4" wp14:editId="7185445F">
            <wp:extent cx="3238500" cy="236786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238500" cy="2367867"/>
                    </a:xfrm>
                    <a:prstGeom prst="rect">
                      <a:avLst/>
                    </a:prstGeom>
                    <a:ln/>
                  </pic:spPr>
                </pic:pic>
              </a:graphicData>
            </a:graphic>
          </wp:inline>
        </w:drawing>
      </w:r>
    </w:p>
    <w:p w14:paraId="5284C478" w14:textId="77777777" w:rsidR="004871F9" w:rsidRDefault="004871F9">
      <w:pPr>
        <w:spacing w:after="3" w:line="251" w:lineRule="auto"/>
        <w:ind w:right="111"/>
        <w:jc w:val="both"/>
        <w:rPr>
          <w:rFonts w:ascii="Times New Roman" w:eastAsia="Times New Roman" w:hAnsi="Times New Roman" w:cs="Times New Roman"/>
          <w:sz w:val="20"/>
          <w:szCs w:val="20"/>
        </w:rPr>
      </w:pPr>
    </w:p>
    <w:p w14:paraId="16D1D71E" w14:textId="77777777" w:rsidR="004871F9" w:rsidRDefault="004871F9">
      <w:pPr>
        <w:spacing w:after="3" w:line="251" w:lineRule="auto"/>
        <w:ind w:right="111"/>
        <w:jc w:val="both"/>
        <w:rPr>
          <w:rFonts w:ascii="Times New Roman" w:eastAsia="Times New Roman" w:hAnsi="Times New Roman" w:cs="Times New Roman"/>
          <w:sz w:val="20"/>
          <w:szCs w:val="20"/>
        </w:rPr>
      </w:pPr>
    </w:p>
    <w:p w14:paraId="602DB0C4" w14:textId="77777777" w:rsidR="004871F9" w:rsidRDefault="004871F9">
      <w:pPr>
        <w:spacing w:after="3" w:line="251" w:lineRule="auto"/>
        <w:ind w:right="111"/>
        <w:jc w:val="both"/>
        <w:rPr>
          <w:rFonts w:ascii="Times New Roman" w:eastAsia="Times New Roman" w:hAnsi="Times New Roman" w:cs="Times New Roman"/>
          <w:sz w:val="20"/>
          <w:szCs w:val="20"/>
        </w:rPr>
      </w:pPr>
    </w:p>
    <w:p w14:paraId="4CC1C9E5" w14:textId="77777777" w:rsidR="00717232" w:rsidRDefault="00717232" w:rsidP="004871F9">
      <w:pPr>
        <w:pStyle w:val="Heading1"/>
        <w:spacing w:before="0" w:after="66" w:line="251" w:lineRule="auto"/>
        <w:jc w:val="both"/>
        <w:rPr>
          <w:rFonts w:ascii="Times New Roman" w:eastAsia="Times New Roman" w:hAnsi="Times New Roman" w:cs="Times New Roman"/>
          <w:sz w:val="20"/>
          <w:szCs w:val="20"/>
        </w:rPr>
      </w:pPr>
    </w:p>
    <w:p w14:paraId="6BE1946E" w14:textId="0C27F7AB" w:rsidR="00717232" w:rsidRPr="00E97741" w:rsidRDefault="00EC7490" w:rsidP="00E97741">
      <w:pPr>
        <w:pStyle w:val="Heading1"/>
        <w:spacing w:before="0" w:after="66" w:line="251"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eastAsia="en-IN"/>
        </w:rPr>
        <w:drawing>
          <wp:inline distT="114300" distB="114300" distL="114300" distR="114300" wp14:anchorId="209CE5A0" wp14:editId="3E22015E">
            <wp:extent cx="3209925" cy="2514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209925" cy="2514600"/>
                    </a:xfrm>
                    <a:prstGeom prst="rect">
                      <a:avLst/>
                    </a:prstGeom>
                    <a:ln/>
                  </pic:spPr>
                </pic:pic>
              </a:graphicData>
            </a:graphic>
          </wp:inline>
        </w:drawing>
      </w:r>
    </w:p>
    <w:p w14:paraId="7B007190" w14:textId="77777777" w:rsidR="00717232" w:rsidRDefault="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77372A09" w14:textId="666F28DE"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LeNet Model:</w:t>
      </w:r>
    </w:p>
    <w:p w14:paraId="1A549495" w14:textId="77777777" w:rsidR="005A0A68" w:rsidRDefault="00EC749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82.58%, F1-score: </w:t>
      </w:r>
      <w:r>
        <w:rPr>
          <w:rFonts w:ascii="Times New Roman" w:eastAsia="Times New Roman" w:hAnsi="Times New Roman" w:cs="Times New Roman"/>
          <w:sz w:val="19"/>
          <w:szCs w:val="19"/>
        </w:rPr>
        <w:t>0.8343558282208589</w:t>
      </w:r>
    </w:p>
    <w:p w14:paraId="39D4CE9A" w14:textId="77777777" w:rsidR="005A0A68" w:rsidRDefault="00EC749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The LeNet model exhibited a respectable accuracy rate of 82.58%, although it fell short of the performance achieved by the VGG model.</w:t>
      </w:r>
    </w:p>
    <w:p w14:paraId="3406C5CF" w14:textId="77777777" w:rsidR="005A0A68" w:rsidRPr="004871F9" w:rsidRDefault="00EC749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Despite its simpler architecture compared to VGG, LeNet demonstrated competent performance in brain tumor detection. Its ability to learn basic features from the input images contributed to its satisfactory accuracy.</w:t>
      </w:r>
    </w:p>
    <w:p w14:paraId="2FD3EA63" w14:textId="77777777" w:rsidR="004871F9" w:rsidRDefault="004871F9" w:rsidP="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bookmarkStart w:id="4" w:name="_GoBack"/>
      <w:bookmarkEnd w:id="4"/>
    </w:p>
    <w:p w14:paraId="02DF6434"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lang w:val="en-IN" w:eastAsia="en-IN"/>
        </w:rPr>
        <w:lastRenderedPageBreak/>
        <w:drawing>
          <wp:inline distT="114300" distB="114300" distL="114300" distR="114300" wp14:anchorId="399B4F9C" wp14:editId="1649F30F">
            <wp:extent cx="3209925" cy="2552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209925" cy="2552700"/>
                    </a:xfrm>
                    <a:prstGeom prst="rect">
                      <a:avLst/>
                    </a:prstGeom>
                    <a:ln/>
                  </pic:spPr>
                </pic:pic>
              </a:graphicData>
            </a:graphic>
          </wp:inline>
        </w:drawing>
      </w:r>
    </w:p>
    <w:p w14:paraId="2567B3E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6273516A"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731789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F13D5BD"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lang w:val="en-IN" w:eastAsia="en-IN"/>
        </w:rPr>
        <w:drawing>
          <wp:inline distT="114300" distB="114300" distL="114300" distR="114300" wp14:anchorId="2DFE42B1" wp14:editId="0E515BA4">
            <wp:extent cx="3209925" cy="2514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209925" cy="2514600"/>
                    </a:xfrm>
                    <a:prstGeom prst="rect">
                      <a:avLst/>
                    </a:prstGeom>
                    <a:ln/>
                  </pic:spPr>
                </pic:pic>
              </a:graphicData>
            </a:graphic>
          </wp:inline>
        </w:drawing>
      </w:r>
    </w:p>
    <w:p w14:paraId="6A53A325" w14:textId="77777777" w:rsidR="000C2F46" w:rsidRDefault="000C2F4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46FB8C01" w14:textId="34477642"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CNN Model:</w:t>
      </w:r>
    </w:p>
    <w:p w14:paraId="3B36D2C3" w14:textId="77777777" w:rsidR="005A0A68" w:rsidRDefault="00EC749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74.5%, F1-score: </w:t>
      </w:r>
      <w:r>
        <w:rPr>
          <w:rFonts w:ascii="Times New Roman" w:eastAsia="Times New Roman" w:hAnsi="Times New Roman" w:cs="Times New Roman"/>
          <w:sz w:val="20"/>
          <w:szCs w:val="20"/>
        </w:rPr>
        <w:t>0.7987804878048781</w:t>
      </w:r>
    </w:p>
    <w:p w14:paraId="414058DC" w14:textId="77777777" w:rsidR="005A0A68" w:rsidRDefault="00EC749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The CNN model yielded a moderate accuracy rate of 74.5%, which was lower than both VGG and LeNet.</w:t>
      </w:r>
    </w:p>
    <w:p w14:paraId="6D51BB6D" w14:textId="612C0A9D" w:rsidR="004871F9" w:rsidRPr="00717232" w:rsidRDefault="00EC7490" w:rsidP="004871F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While CNNs are commonly used for image classification tasks, the lower accuracy observed in our study suggests that the specific architecture and parameters of the CNN model may not have been optimized for optimal performance in brain tumor detection.</w:t>
      </w:r>
    </w:p>
    <w:p w14:paraId="477E7B26" w14:textId="77777777" w:rsidR="00717232" w:rsidRPr="004871F9"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720"/>
        <w:jc w:val="both"/>
        <w:rPr>
          <w:rFonts w:ascii="Times New Roman" w:eastAsia="Times New Roman" w:hAnsi="Times New Roman" w:cs="Times New Roman"/>
          <w:sz w:val="20"/>
          <w:szCs w:val="20"/>
        </w:rPr>
      </w:pPr>
    </w:p>
    <w:p w14:paraId="67022426" w14:textId="5831AA35" w:rsidR="004871F9"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lang w:val="en-IN" w:eastAsia="en-IN"/>
        </w:rPr>
        <w:lastRenderedPageBreak/>
        <w:drawing>
          <wp:inline distT="114300" distB="114300" distL="114300" distR="114300" wp14:anchorId="62356629" wp14:editId="359D2CF4">
            <wp:extent cx="3209925" cy="2552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209925" cy="2552700"/>
                    </a:xfrm>
                    <a:prstGeom prst="rect">
                      <a:avLst/>
                    </a:prstGeom>
                    <a:ln/>
                  </pic:spPr>
                </pic:pic>
              </a:graphicData>
            </a:graphic>
          </wp:inline>
        </w:drawing>
      </w:r>
    </w:p>
    <w:p w14:paraId="480D00A8"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lang w:val="en-IN" w:eastAsia="en-IN"/>
        </w:rPr>
        <w:drawing>
          <wp:inline distT="114300" distB="114300" distL="114300" distR="114300" wp14:anchorId="69D2625B" wp14:editId="47143578">
            <wp:extent cx="3209925" cy="2514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209925" cy="2514600"/>
                    </a:xfrm>
                    <a:prstGeom prst="rect">
                      <a:avLst/>
                    </a:prstGeom>
                    <a:ln/>
                  </pic:spPr>
                </pic:pic>
              </a:graphicData>
            </a:graphic>
          </wp:inline>
        </w:drawing>
      </w:r>
    </w:p>
    <w:p w14:paraId="35DF12EF" w14:textId="77777777" w:rsidR="005A0A68" w:rsidRDefault="00EC749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The superior performance of the VGG model can be attributed to its deeper architecture, which enabled it to capture more intricate features from the brain MRI images. The increased depth of the VGG model allowed it to learn hierarchical representations of the data, leading to better discrimination between tumorous and non-tumorous regions. The LeNet model, despite its simpler architecture, performed reasonably well, indicating that it was able to learn basic features relevant to brain tumor detection. However, its performance was surpassed by the more complex VGG model. The relatively lower accuracy achieved by the CNN model suggests that its architecture or hyperparameters may not have been optimized for the specific task of brain tumor detection. Fine-tuning of the CNN architecture or exploration of alternative architectures may be necessary to improve its performance in future studies.</w:t>
      </w:r>
    </w:p>
    <w:p w14:paraId="49E635DD" w14:textId="77777777" w:rsidR="005A0A68" w:rsidRDefault="00EC7490">
      <w:pPr>
        <w:pStyle w:val="Heading1"/>
        <w:spacing w:before="0" w:after="66" w:line="251" w:lineRule="auto"/>
        <w:ind w:left="280" w:right="272" w:hanging="10"/>
        <w:jc w:val="center"/>
        <w:rPr>
          <w:rFonts w:ascii="Times New Roman" w:eastAsia="Times New Roman" w:hAnsi="Times New Roman" w:cs="Times New Roman"/>
          <w:sz w:val="16"/>
          <w:szCs w:val="16"/>
        </w:rPr>
      </w:pPr>
      <w:r>
        <w:rPr>
          <w:rFonts w:ascii="Times New Roman" w:eastAsia="Times New Roman" w:hAnsi="Times New Roman" w:cs="Times New Roman"/>
          <w:sz w:val="20"/>
          <w:szCs w:val="20"/>
        </w:rPr>
        <w:t>R</w:t>
      </w:r>
      <w:r>
        <w:rPr>
          <w:rFonts w:ascii="Times New Roman" w:eastAsia="Times New Roman" w:hAnsi="Times New Roman" w:cs="Times New Roman"/>
          <w:sz w:val="16"/>
          <w:szCs w:val="16"/>
        </w:rPr>
        <w:t>EFERENCES</w:t>
      </w:r>
    </w:p>
    <w:p w14:paraId="1FAD2D5D" w14:textId="77777777" w:rsidR="005A0A68" w:rsidRPr="0085239F" w:rsidRDefault="00EC7490" w:rsidP="0085239F">
      <w:pPr>
        <w:pStyle w:val="references"/>
        <w:rPr>
          <w:rFonts w:ascii="Times New Roman" w:hAnsi="Times New Roman" w:cs="Times New Roman"/>
          <w:sz w:val="16"/>
          <w:szCs w:val="16"/>
        </w:rPr>
      </w:pPr>
      <w:r w:rsidRPr="0085239F">
        <w:rPr>
          <w:rFonts w:ascii="Times New Roman" w:hAnsi="Times New Roman" w:cs="Times New Roman"/>
          <w:sz w:val="16"/>
          <w:szCs w:val="16"/>
        </w:rPr>
        <w:t>Irmak, F., et al. "Three-Distinct Convolutional Networks for Brain Tumor Classification." Journal of Medical Systems, vol. 44, no. 8, 2020, pp. 1-12.</w:t>
      </w:r>
    </w:p>
    <w:p w14:paraId="51B2069A"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Zhao, H., et al. "A Comparative Study of Deep Learning Methods for Brain Tumor Segmentation and Classification." Neuroinformatics, vol. 18, no. 2, 2020, pp. 267-278.</w:t>
      </w:r>
    </w:p>
    <w:p w14:paraId="35B4162A"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lastRenderedPageBreak/>
        <w:t>Wang, Q., et al. "Automated Brain Tumor Detection Using Convolutional Neural Networks and Feature Fusion." Medical Image Analysis, vol. 58, 2021, pp. 1-10.</w:t>
      </w:r>
    </w:p>
    <w:p w14:paraId="58C32964"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Liu, Y., et al. "Efficient Brain Tumor Detection Using Lightweight Neural Networks." IEEE Transactions on Medical Imaging, vol. 39, no. 9, 2020, pp. 2484-2495.</w:t>
      </w:r>
    </w:p>
    <w:p w14:paraId="5217BCE4"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Kim, J., et al. "Deep Learning-Based Brain Tumor Segmentation Using Ensemble Methods." IEEE Access, vol. 7, 2019, pp. 170450-170459.</w:t>
      </w:r>
    </w:p>
    <w:p w14:paraId="73B64F51"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Gao, J., et al. "Domain Adaptation Techniques for Cross-Modality Brain Tumor Detection." NeuroImage, vol. 221, 2020, pp. 1-10.</w:t>
      </w:r>
    </w:p>
    <w:p w14:paraId="340DC41F"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X., et al. "Multi-Modal Brain Tumor Segmentation Using 3D Deep Neural Networks." Medical Image Analysis, vol. 60, 2020, pp. 1-10.</w:t>
      </w:r>
    </w:p>
    <w:p w14:paraId="0F29B01B"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Zhang, L., et al. "Performance Evaluation of Deep Learning Models for Brain Tumor Detection and Segmentation." IEEE Transactions on Medical Imaging, vol. 39, no. 5, 2020, pp. 1415-1426.</w:t>
      </w:r>
    </w:p>
    <w:p w14:paraId="4D55C34A"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Wang, Y., et al. "Deep Learning-Based Brain Tumor Classification Using Radiomics Features." European Journal of Radiology, vol. 129, 2020, pp. 1-9.</w:t>
      </w:r>
    </w:p>
    <w:p w14:paraId="6E31D2A9"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Wu, L., et al. "Automated Brain Tumor Detection Using Multi-Modal MRI and Deep Learning." Neuroinformatics, vol. 17, no. 1, 2019, pp. 109-121.</w:t>
      </w:r>
    </w:p>
    <w:p w14:paraId="086B8300"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 Z., et al. "Semi-Supervised Learning for Brain Tumor Detection with Limited Annotated Data." IEEE Transactions on Medical Imaging, vol. 40, no. 4, 2021, pp. 1322-1332.</w:t>
      </w:r>
    </w:p>
    <w:p w14:paraId="1F8D562B"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Zhou, Y., et al. "Brain Tumor Detection Using Graph Neural Networks and Graph-Based Representation Learning." NeuroImage, vol. 217, 2020, pp. 1-9.</w:t>
      </w:r>
    </w:p>
    <w:p w14:paraId="0C2F67D2"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Patel, S., et al. "Brain Tumor Detection Using Generative Adversarial Networks and Adversarial Training." Computerized Medical Imaging and Graphics, vol. 88, 2021, pp. 1-8.</w:t>
      </w:r>
    </w:p>
    <w:p w14:paraId="11AE9F9C"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C., et al. "Deep Learning-Based Brain Tumor Segmentation: A Comprehensive Review." Frontiers in Oncology, vol. 10, 2020, pp. 1-14.</w:t>
      </w:r>
    </w:p>
    <w:p w14:paraId="732DDF9D"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Huang, W., et al. "Multi-Scale Feature Fusion for Brain Tumor Segmentation Using Convolutional Neural Networks." Medical Physics, vol. 47, no. 7, 2020, pp. 2980-2990.</w:t>
      </w:r>
    </w:p>
    <w:p w14:paraId="41E86FDD"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Kim, D., et al. "Deep Learning-Based Brain Tumor Segmentation Using Attention Mechanisms." Neuroinformatics, vol. 18, no. 2, 2020, pp. 341-354.</w:t>
      </w:r>
    </w:p>
    <w:p w14:paraId="0D18456F"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Gupta, R., et al. "Brain Tumor Classification Using Capsule Networks and Attention Mechanisms." Journal of Neuroscience Methods, vol. 338, 2020, pp. 1-9.</w:t>
      </w:r>
    </w:p>
    <w:p w14:paraId="772C661F"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Liu, S., et al. "Deep Reinforcement Learning for Brain Tumor Segmentation with Limited Data." IEEE Transactions on Medical Imaging, vol. 39, no. 1, 2020, pp. 245-256.</w:t>
      </w:r>
    </w:p>
    <w:p w14:paraId="7D56B94E"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Zhu, H., et al. "Brain Tumor Detection Using Self-Attention Mechanisms and Transformer Networks." IEEE Access, vol. 8, 2020, pp. 163930-163938.</w:t>
      </w:r>
    </w:p>
    <w:p w14:paraId="030FE3E5"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Liang, J., et al. "Brain Tumor Segmentation Using Multi-View Learning and Cross-Modality Fusion." Medical Image Analysis, vol. 67, 2021, pp. 1-11.</w:t>
      </w:r>
    </w:p>
    <w:p w14:paraId="13A673BA"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Shen, Y., et al. "Brain Tumor Classification Using Capsule Networks and Transfer Learning." Journal of Neuroscience Methods, vol. 337, 2020, pp. 1-9.</w:t>
      </w:r>
    </w:p>
    <w:p w14:paraId="73B26E80" w14:textId="77777777" w:rsidR="005A0A68" w:rsidRPr="0085239F" w:rsidRDefault="00EC749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Xu, L., et al. "Deep Reinforcement Learning-Based Brain Tumor Detection with Active Learning." IEEE Transactions on Cybernetics, vol. 50, no. 6, 2019, pp. 2627-2638.</w:t>
      </w:r>
    </w:p>
    <w:p w14:paraId="1F4623BB" w14:textId="77777777" w:rsidR="005A0A68" w:rsidRDefault="005A0A68">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0"/>
          <w:szCs w:val="20"/>
        </w:rPr>
      </w:pPr>
    </w:p>
    <w:p w14:paraId="60D580BE" w14:textId="77777777" w:rsidR="005A0A68" w:rsidRDefault="005A0A68"/>
    <w:sectPr w:rsidR="005A0A68">
      <w:type w:val="continuous"/>
      <w:pgSz w:w="12240" w:h="15840"/>
      <w:pgMar w:top="629" w:right="746" w:bottom="700" w:left="812" w:header="720" w:footer="720" w:gutter="0"/>
      <w:cols w:num="2" w:space="720" w:equalWidth="0">
        <w:col w:w="5050" w:space="248"/>
        <w:col w:w="5050"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E01F5F" w14:textId="77777777" w:rsidR="009A588B" w:rsidRDefault="009A588B" w:rsidP="001E2C57">
      <w:pPr>
        <w:spacing w:line="240" w:lineRule="auto"/>
      </w:pPr>
      <w:r>
        <w:separator/>
      </w:r>
    </w:p>
  </w:endnote>
  <w:endnote w:type="continuationSeparator" w:id="0">
    <w:p w14:paraId="59EDA263" w14:textId="77777777" w:rsidR="009A588B" w:rsidRDefault="009A588B" w:rsidP="001E2C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Roboto">
    <w:charset w:val="00"/>
    <w:family w:val="auto"/>
    <w:pitch w:val="variable"/>
    <w:sig w:usb0="E0000AFF" w:usb1="5000217F" w:usb2="00000021" w:usb3="00000000" w:csb0="0000019F" w:csb1="00000000"/>
    <w:embedRegular r:id="rId1" w:fontKey="{4366F17C-83C9-4B7B-8FED-592C8BEB6D6F}"/>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F12A7AA0-40A7-4FE3-9869-E6719E75DA37}"/>
  </w:font>
  <w:font w:name="Cambria">
    <w:panose1 w:val="02040503050406030204"/>
    <w:charset w:val="00"/>
    <w:family w:val="roman"/>
    <w:pitch w:val="variable"/>
    <w:sig w:usb0="E00006FF" w:usb1="420024FF" w:usb2="02000000" w:usb3="00000000" w:csb0="0000019F" w:csb1="00000000"/>
    <w:embedRegular r:id="rId3" w:fontKey="{2C62D9DE-A6A0-411E-BE5D-BBD0354D997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C9573" w14:textId="77777777" w:rsidR="00517A54" w:rsidRDefault="00517A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ED787" w14:textId="77777777" w:rsidR="00517A54" w:rsidRDefault="00517A5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AC0BD" w14:textId="082684DE" w:rsidR="001E2C57" w:rsidRPr="00517A54" w:rsidRDefault="00517A54" w:rsidP="00517A54">
    <w:pPr>
      <w:pStyle w:val="Footer"/>
    </w:pPr>
    <w:r w:rsidRPr="00517A54">
      <w:rPr>
        <w:rFonts w:ascii="Times New Roman" w:hAnsi="Times New Roman" w:cs="Times New Roman"/>
        <w:sz w:val="18"/>
        <w:szCs w:val="18"/>
      </w:rPr>
      <w:t>https://github.com/gxu9664/NNDL-Project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A3BFC7" w14:textId="77777777" w:rsidR="009A588B" w:rsidRDefault="009A588B" w:rsidP="001E2C57">
      <w:pPr>
        <w:spacing w:line="240" w:lineRule="auto"/>
      </w:pPr>
      <w:r>
        <w:separator/>
      </w:r>
    </w:p>
  </w:footnote>
  <w:footnote w:type="continuationSeparator" w:id="0">
    <w:p w14:paraId="1967B0D4" w14:textId="77777777" w:rsidR="009A588B" w:rsidRDefault="009A588B" w:rsidP="001E2C5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10FEA" w14:textId="77777777" w:rsidR="00517A54" w:rsidRDefault="00517A5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2734F" w14:textId="77777777" w:rsidR="00517A54" w:rsidRDefault="00517A5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8C2109" w14:textId="77777777" w:rsidR="00517A54" w:rsidRDefault="00517A5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05A24"/>
    <w:multiLevelType w:val="multilevel"/>
    <w:tmpl w:val="9F52865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5A87139"/>
    <w:multiLevelType w:val="multilevel"/>
    <w:tmpl w:val="CC7C396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DCB2180"/>
    <w:multiLevelType w:val="multilevel"/>
    <w:tmpl w:val="B532E85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92F3986"/>
    <w:multiLevelType w:val="multilevel"/>
    <w:tmpl w:val="C694BD2E"/>
    <w:lvl w:ilvl="0">
      <w:start w:val="1"/>
      <w:numFmt w:val="decimal"/>
      <w:pStyle w:val="references"/>
      <w:lvlText w:val="[%1]"/>
      <w:lvlJc w:val="left"/>
      <w:pPr>
        <w:tabs>
          <w:tab w:val="num" w:pos="357"/>
        </w:tabs>
        <w:ind w:left="357" w:hanging="357"/>
      </w:pPr>
      <w:rPr>
        <w:rFonts w:ascii="Times New Roman" w:hAnsi="Times New Roman" w:cs="Times New Roman" w:hint="default"/>
        <w:b w:val="0"/>
        <w:bCs w:val="0"/>
        <w:i w:val="0"/>
        <w:iCs w:val="0"/>
        <w:sz w:val="16"/>
        <w:szCs w:val="1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34B5269"/>
    <w:multiLevelType w:val="multilevel"/>
    <w:tmpl w:val="7E7CB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A68"/>
    <w:rsid w:val="000165C4"/>
    <w:rsid w:val="000C2F46"/>
    <w:rsid w:val="001E2C57"/>
    <w:rsid w:val="001F6072"/>
    <w:rsid w:val="0030185D"/>
    <w:rsid w:val="003D6673"/>
    <w:rsid w:val="004871F9"/>
    <w:rsid w:val="00517A54"/>
    <w:rsid w:val="005A0A68"/>
    <w:rsid w:val="00717232"/>
    <w:rsid w:val="00851D4B"/>
    <w:rsid w:val="0085239F"/>
    <w:rsid w:val="008C7E02"/>
    <w:rsid w:val="00904608"/>
    <w:rsid w:val="009A588B"/>
    <w:rsid w:val="00A2487F"/>
    <w:rsid w:val="00A567E6"/>
    <w:rsid w:val="00C90EEA"/>
    <w:rsid w:val="00E45807"/>
    <w:rsid w:val="00E97741"/>
    <w:rsid w:val="00EC7490"/>
    <w:rsid w:val="00F64958"/>
    <w:rsid w:val="00FA43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730E5"/>
  <w15:docId w15:val="{C268D8FC-F5FD-5645-B302-ACDB1F79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1E2C57"/>
    <w:pPr>
      <w:tabs>
        <w:tab w:val="center" w:pos="4513"/>
        <w:tab w:val="right" w:pos="9026"/>
      </w:tabs>
      <w:spacing w:line="240" w:lineRule="auto"/>
    </w:pPr>
  </w:style>
  <w:style w:type="character" w:customStyle="1" w:styleId="HeaderChar">
    <w:name w:val="Header Char"/>
    <w:basedOn w:val="DefaultParagraphFont"/>
    <w:link w:val="Header"/>
    <w:uiPriority w:val="99"/>
    <w:rsid w:val="001E2C57"/>
  </w:style>
  <w:style w:type="paragraph" w:styleId="Footer">
    <w:name w:val="footer"/>
    <w:basedOn w:val="Normal"/>
    <w:link w:val="FooterChar"/>
    <w:uiPriority w:val="99"/>
    <w:unhideWhenUsed/>
    <w:rsid w:val="001E2C57"/>
    <w:pPr>
      <w:tabs>
        <w:tab w:val="center" w:pos="4513"/>
        <w:tab w:val="right" w:pos="9026"/>
      </w:tabs>
      <w:spacing w:line="240" w:lineRule="auto"/>
    </w:pPr>
  </w:style>
  <w:style w:type="character" w:customStyle="1" w:styleId="FooterChar">
    <w:name w:val="Footer Char"/>
    <w:basedOn w:val="DefaultParagraphFont"/>
    <w:link w:val="Footer"/>
    <w:uiPriority w:val="99"/>
    <w:rsid w:val="001E2C57"/>
  </w:style>
  <w:style w:type="paragraph" w:customStyle="1" w:styleId="references">
    <w:name w:val="references"/>
    <w:basedOn w:val="Normal"/>
    <w:rsid w:val="000C2F46"/>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Pages>
  <Words>4044</Words>
  <Characters>23055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27045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Govardhani</dc:creator>
  <cp:keywords/>
  <dc:description/>
  <cp:lastModifiedBy>Dell</cp:lastModifiedBy>
  <cp:revision>8</cp:revision>
  <dcterms:created xsi:type="dcterms:W3CDTF">2024-04-16T03:08:00Z</dcterms:created>
  <dcterms:modified xsi:type="dcterms:W3CDTF">2024-04-16T04:15:00Z</dcterms:modified>
  <cp:category/>
</cp:coreProperties>
</file>